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aalealuettelo-korostus3"/>
        <w:tblW w:w="14000" w:type="dxa"/>
        <w:tblBorders>
          <w:insideH w:val="single" w:sz="8" w:space="0" w:color="A5A5A5" w:themeColor="accent3"/>
          <w:insideV w:val="single" w:sz="8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1956"/>
        <w:gridCol w:w="1984"/>
        <w:gridCol w:w="2126"/>
        <w:gridCol w:w="1985"/>
      </w:tblGrid>
      <w:tr w:rsidR="001B7794" w:rsidRPr="006E6296" w:rsidTr="001B7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7"/>
            <w:shd w:val="clear" w:color="auto" w:fill="9BBB59"/>
          </w:tcPr>
          <w:p w:rsidR="001B7794" w:rsidRPr="008469C5" w:rsidRDefault="001B7794" w:rsidP="00F362E1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Arviointimatriisi yhdenvertaisuussuunnitteluun</w:t>
            </w:r>
            <w:r w:rsidRPr="008469C5">
              <w:rPr>
                <w:sz w:val="24"/>
                <w:szCs w:val="24"/>
              </w:rPr>
              <w:t xml:space="preserve"> väestösuhteiden näkökulmasta</w:t>
            </w:r>
            <w:bookmarkStart w:id="0" w:name="_GoBack"/>
            <w:bookmarkEnd w:id="0"/>
          </w:p>
        </w:tc>
      </w:tr>
      <w:tr w:rsidR="001B7794" w:rsidRPr="006E6296" w:rsidTr="00F3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B7794" w:rsidRPr="006E6296" w:rsidRDefault="001B7794" w:rsidP="00F362E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1B7794" w:rsidRPr="006E6296" w:rsidRDefault="001B7794" w:rsidP="00F36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E6296">
              <w:rPr>
                <w:b/>
                <w:sz w:val="24"/>
                <w:szCs w:val="24"/>
              </w:rPr>
              <w:t>Työyhteisö</w:t>
            </w:r>
            <w:r>
              <w:rPr>
                <w:b/>
                <w:sz w:val="24"/>
                <w:szCs w:val="24"/>
              </w:rPr>
              <w:t>n sisäinen yhdenvertaisuus</w:t>
            </w:r>
          </w:p>
        </w:tc>
        <w:tc>
          <w:tcPr>
            <w:tcW w:w="394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1B7794" w:rsidRPr="006E6296" w:rsidRDefault="001B7794" w:rsidP="00F36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Asiakastyö</w:t>
            </w:r>
          </w:p>
        </w:tc>
        <w:tc>
          <w:tcPr>
            <w:tcW w:w="411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B7794" w:rsidRPr="006E6296" w:rsidRDefault="001B7794" w:rsidP="00F36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Suhteet ympäröivään yhteisöön</w:t>
            </w:r>
          </w:p>
        </w:tc>
      </w:tr>
      <w:tr w:rsidR="001B7794" w:rsidRPr="006E6296" w:rsidTr="00F36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B7794" w:rsidRPr="006E6296" w:rsidRDefault="001B7794" w:rsidP="00F362E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B7794" w:rsidRPr="006E6296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E6296">
              <w:rPr>
                <w:b/>
                <w:sz w:val="24"/>
                <w:szCs w:val="24"/>
              </w:rPr>
              <w:t>Havainnot</w:t>
            </w:r>
          </w:p>
        </w:tc>
        <w:tc>
          <w:tcPr>
            <w:tcW w:w="2126" w:type="dxa"/>
          </w:tcPr>
          <w:p w:rsidR="001B7794" w:rsidRPr="006E6296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E6296">
              <w:rPr>
                <w:b/>
                <w:sz w:val="24"/>
                <w:szCs w:val="24"/>
              </w:rPr>
              <w:t>Toimenpiteet</w:t>
            </w:r>
          </w:p>
        </w:tc>
        <w:tc>
          <w:tcPr>
            <w:tcW w:w="1956" w:type="dxa"/>
          </w:tcPr>
          <w:p w:rsidR="001B7794" w:rsidRPr="006E6296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E6296">
              <w:rPr>
                <w:b/>
                <w:sz w:val="24"/>
                <w:szCs w:val="24"/>
              </w:rPr>
              <w:t>Havainnot</w:t>
            </w:r>
          </w:p>
        </w:tc>
        <w:tc>
          <w:tcPr>
            <w:tcW w:w="1984" w:type="dxa"/>
          </w:tcPr>
          <w:p w:rsidR="001B7794" w:rsidRPr="006E6296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E6296">
              <w:rPr>
                <w:b/>
                <w:sz w:val="24"/>
                <w:szCs w:val="24"/>
              </w:rPr>
              <w:t>Toimenpiteet</w:t>
            </w:r>
          </w:p>
        </w:tc>
        <w:tc>
          <w:tcPr>
            <w:tcW w:w="2126" w:type="dxa"/>
          </w:tcPr>
          <w:p w:rsidR="001B7794" w:rsidRPr="006E6296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E6296">
              <w:rPr>
                <w:b/>
                <w:sz w:val="24"/>
                <w:szCs w:val="24"/>
              </w:rPr>
              <w:t>Havainnot</w:t>
            </w:r>
          </w:p>
        </w:tc>
        <w:tc>
          <w:tcPr>
            <w:tcW w:w="1985" w:type="dxa"/>
          </w:tcPr>
          <w:p w:rsidR="001B7794" w:rsidRPr="006E6296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E6296">
              <w:rPr>
                <w:b/>
                <w:sz w:val="24"/>
                <w:szCs w:val="24"/>
              </w:rPr>
              <w:t>Toimenpiteet</w:t>
            </w:r>
          </w:p>
        </w:tc>
      </w:tr>
      <w:tr w:rsidR="001B7794" w:rsidRPr="006E6296" w:rsidTr="00F3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B7794" w:rsidRDefault="001B7794" w:rsidP="00F362E1">
            <w:pPr>
              <w:rPr>
                <w:sz w:val="24"/>
                <w:szCs w:val="24"/>
              </w:rPr>
            </w:pPr>
            <w:r w:rsidRPr="006E6296">
              <w:rPr>
                <w:sz w:val="24"/>
                <w:szCs w:val="24"/>
              </w:rPr>
              <w:t>Asenteet</w:t>
            </w:r>
          </w:p>
          <w:p w:rsidR="001B7794" w:rsidRPr="006E6296" w:rsidRDefault="001B7794" w:rsidP="00F362E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:rsidR="001B7794" w:rsidRPr="00F57F19" w:rsidRDefault="001B7794" w:rsidP="00F3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u w:val="single"/>
                <w:lang w:val="fi-FI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1B7794" w:rsidRPr="00F57F19" w:rsidRDefault="001B7794" w:rsidP="00F3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</w:p>
        </w:tc>
        <w:tc>
          <w:tcPr>
            <w:tcW w:w="1956" w:type="dxa"/>
            <w:tcBorders>
              <w:top w:val="none" w:sz="0" w:space="0" w:color="auto"/>
              <w:bottom w:val="none" w:sz="0" w:space="0" w:color="auto"/>
            </w:tcBorders>
          </w:tcPr>
          <w:p w:rsidR="001B7794" w:rsidRPr="00F57F19" w:rsidRDefault="001B7794" w:rsidP="00F3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fi-FI"/>
              </w:rPr>
            </w:pP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1B7794" w:rsidRPr="00F57F19" w:rsidRDefault="001B7794" w:rsidP="001B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fi-FI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1B7794" w:rsidRPr="00F57F19" w:rsidRDefault="001B7794" w:rsidP="00F3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  <w:r w:rsidRPr="00F57F19">
              <w:rPr>
                <w:i/>
                <w:color w:val="7F7F7F" w:themeColor="text1" w:themeTint="80"/>
                <w:lang w:val="fi-FI"/>
              </w:rPr>
              <w:t xml:space="preserve"> 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B7794" w:rsidRPr="00F57F19" w:rsidRDefault="001B7794" w:rsidP="00F3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  <w:r w:rsidRPr="00F57F19">
              <w:rPr>
                <w:i/>
                <w:color w:val="7F7F7F" w:themeColor="text1" w:themeTint="80"/>
                <w:lang w:val="fi-FI"/>
              </w:rPr>
              <w:t xml:space="preserve"> </w:t>
            </w:r>
          </w:p>
        </w:tc>
      </w:tr>
      <w:tr w:rsidR="001B7794" w:rsidRPr="006E6296" w:rsidTr="00F36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B7794" w:rsidRDefault="001B7794" w:rsidP="00F362E1">
            <w:pPr>
              <w:rPr>
                <w:sz w:val="24"/>
                <w:szCs w:val="24"/>
              </w:rPr>
            </w:pPr>
            <w:r w:rsidRPr="006E6296">
              <w:rPr>
                <w:sz w:val="24"/>
                <w:szCs w:val="24"/>
              </w:rPr>
              <w:t>Turvallisuus</w:t>
            </w:r>
          </w:p>
          <w:p w:rsidR="001B7794" w:rsidRPr="006E6296" w:rsidRDefault="001B7794" w:rsidP="00F362E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B7794" w:rsidRPr="00F57F19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u w:val="single"/>
                <w:lang w:val="fi-FI"/>
              </w:rPr>
            </w:pPr>
          </w:p>
        </w:tc>
        <w:tc>
          <w:tcPr>
            <w:tcW w:w="2126" w:type="dxa"/>
          </w:tcPr>
          <w:p w:rsidR="001B7794" w:rsidRPr="002178E1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u w:val="single"/>
              </w:rPr>
            </w:pPr>
          </w:p>
        </w:tc>
        <w:tc>
          <w:tcPr>
            <w:tcW w:w="1956" w:type="dxa"/>
          </w:tcPr>
          <w:p w:rsidR="001B7794" w:rsidRPr="00F57F19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u w:val="single"/>
                <w:lang w:val="fi-FI"/>
              </w:rPr>
            </w:pPr>
            <w:r w:rsidRPr="00F57F19">
              <w:rPr>
                <w:i/>
                <w:color w:val="7F7F7F" w:themeColor="text1" w:themeTint="80"/>
                <w:lang w:val="fi-FI"/>
              </w:rPr>
              <w:t xml:space="preserve"> </w:t>
            </w:r>
          </w:p>
        </w:tc>
        <w:tc>
          <w:tcPr>
            <w:tcW w:w="1984" w:type="dxa"/>
          </w:tcPr>
          <w:p w:rsidR="001B7794" w:rsidRPr="00F57F19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</w:p>
        </w:tc>
        <w:tc>
          <w:tcPr>
            <w:tcW w:w="2126" w:type="dxa"/>
          </w:tcPr>
          <w:p w:rsidR="001B7794" w:rsidRPr="00F57F19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  <w:r w:rsidRPr="00F57F19">
              <w:rPr>
                <w:i/>
                <w:color w:val="7F7F7F" w:themeColor="text1" w:themeTint="80"/>
                <w:lang w:val="fi-FI"/>
              </w:rPr>
              <w:t xml:space="preserve"> </w:t>
            </w:r>
          </w:p>
        </w:tc>
        <w:tc>
          <w:tcPr>
            <w:tcW w:w="1985" w:type="dxa"/>
          </w:tcPr>
          <w:p w:rsidR="001B7794" w:rsidRPr="00F57F19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  <w:r w:rsidRPr="00F57F19">
              <w:rPr>
                <w:i/>
                <w:color w:val="7F7F7F" w:themeColor="text1" w:themeTint="80"/>
                <w:lang w:val="fi-FI"/>
              </w:rPr>
              <w:t xml:space="preserve"> </w:t>
            </w:r>
          </w:p>
        </w:tc>
      </w:tr>
      <w:tr w:rsidR="001B7794" w:rsidRPr="006E6296" w:rsidTr="00F3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B7794" w:rsidRDefault="001B7794" w:rsidP="00F362E1">
            <w:pPr>
              <w:rPr>
                <w:sz w:val="24"/>
                <w:szCs w:val="24"/>
              </w:rPr>
            </w:pPr>
            <w:r w:rsidRPr="006E6296">
              <w:rPr>
                <w:sz w:val="24"/>
                <w:szCs w:val="24"/>
              </w:rPr>
              <w:t>Vuorovaikutus</w:t>
            </w:r>
          </w:p>
          <w:p w:rsidR="001B7794" w:rsidRPr="006E6296" w:rsidRDefault="001B7794" w:rsidP="00F362E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:rsidR="001B7794" w:rsidRPr="00F57F19" w:rsidRDefault="001B7794" w:rsidP="00F3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1B7794" w:rsidRPr="002178E1" w:rsidRDefault="001B7794" w:rsidP="00F3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F7F7F" w:themeColor="text1" w:themeTint="80"/>
              </w:rPr>
            </w:pPr>
          </w:p>
        </w:tc>
        <w:tc>
          <w:tcPr>
            <w:tcW w:w="1956" w:type="dxa"/>
            <w:tcBorders>
              <w:top w:val="none" w:sz="0" w:space="0" w:color="auto"/>
              <w:bottom w:val="none" w:sz="0" w:space="0" w:color="auto"/>
            </w:tcBorders>
          </w:tcPr>
          <w:p w:rsidR="001B7794" w:rsidRPr="00F57F19" w:rsidRDefault="001B7794" w:rsidP="00F3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  <w:r w:rsidRPr="00F57F19">
              <w:rPr>
                <w:i/>
                <w:color w:val="7F7F7F" w:themeColor="text1" w:themeTint="80"/>
                <w:lang w:val="fi-FI"/>
              </w:rPr>
              <w:t xml:space="preserve"> 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1B7794" w:rsidRPr="00F57F19" w:rsidRDefault="001B7794" w:rsidP="001B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1B7794" w:rsidRPr="00F57F19" w:rsidRDefault="001B7794" w:rsidP="00F3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B7794" w:rsidRPr="00DA490B" w:rsidRDefault="001B7794" w:rsidP="00F3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</w:p>
        </w:tc>
      </w:tr>
      <w:tr w:rsidR="001B7794" w:rsidRPr="006E6296" w:rsidTr="00F36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B7794" w:rsidRDefault="001B7794" w:rsidP="00F362E1">
            <w:pPr>
              <w:rPr>
                <w:sz w:val="24"/>
                <w:szCs w:val="24"/>
              </w:rPr>
            </w:pPr>
            <w:r w:rsidRPr="006E6296">
              <w:rPr>
                <w:sz w:val="24"/>
                <w:szCs w:val="24"/>
              </w:rPr>
              <w:t>Osallisuus</w:t>
            </w:r>
          </w:p>
          <w:p w:rsidR="001B7794" w:rsidRPr="006E6296" w:rsidRDefault="001B7794" w:rsidP="00F362E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B7794" w:rsidRPr="00F57F19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</w:p>
        </w:tc>
        <w:tc>
          <w:tcPr>
            <w:tcW w:w="2126" w:type="dxa"/>
          </w:tcPr>
          <w:p w:rsidR="001B7794" w:rsidRPr="00F57F19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</w:p>
        </w:tc>
        <w:tc>
          <w:tcPr>
            <w:tcW w:w="1956" w:type="dxa"/>
          </w:tcPr>
          <w:p w:rsidR="001B7794" w:rsidRPr="00F57F19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  <w:r w:rsidRPr="00F57F19">
              <w:rPr>
                <w:i/>
                <w:color w:val="7F7F7F" w:themeColor="text1" w:themeTint="80"/>
                <w:lang w:val="fi-FI"/>
              </w:rPr>
              <w:t xml:space="preserve"> </w:t>
            </w:r>
          </w:p>
        </w:tc>
        <w:tc>
          <w:tcPr>
            <w:tcW w:w="1984" w:type="dxa"/>
          </w:tcPr>
          <w:p w:rsidR="001B7794" w:rsidRPr="002178E1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</w:rPr>
            </w:pPr>
          </w:p>
        </w:tc>
        <w:tc>
          <w:tcPr>
            <w:tcW w:w="2126" w:type="dxa"/>
          </w:tcPr>
          <w:p w:rsidR="001B7794" w:rsidRPr="00F57F19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</w:p>
        </w:tc>
        <w:tc>
          <w:tcPr>
            <w:tcW w:w="1985" w:type="dxa"/>
          </w:tcPr>
          <w:p w:rsidR="001B7794" w:rsidRPr="00F57F19" w:rsidRDefault="001B7794" w:rsidP="00F36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lang w:val="fi-FI"/>
              </w:rPr>
            </w:pPr>
          </w:p>
        </w:tc>
      </w:tr>
    </w:tbl>
    <w:p w:rsidR="0073297F" w:rsidRDefault="001B7794"/>
    <w:sectPr w:rsidR="0073297F" w:rsidSect="001B779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94" w:rsidRDefault="001B7794" w:rsidP="001B7794">
      <w:pPr>
        <w:spacing w:after="0" w:line="240" w:lineRule="auto"/>
      </w:pPr>
      <w:r>
        <w:separator/>
      </w:r>
    </w:p>
  </w:endnote>
  <w:endnote w:type="continuationSeparator" w:id="0">
    <w:p w:rsidR="001B7794" w:rsidRDefault="001B7794" w:rsidP="001B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94" w:rsidRDefault="001B7794" w:rsidP="001B7794">
      <w:pPr>
        <w:spacing w:after="0" w:line="240" w:lineRule="auto"/>
      </w:pPr>
      <w:r>
        <w:separator/>
      </w:r>
    </w:p>
  </w:footnote>
  <w:footnote w:type="continuationSeparator" w:id="0">
    <w:p w:rsidR="001B7794" w:rsidRDefault="001B7794" w:rsidP="001B7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94"/>
    <w:rsid w:val="001B7794"/>
    <w:rsid w:val="002258CA"/>
    <w:rsid w:val="00D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88A0"/>
  <w15:chartTrackingRefBased/>
  <w15:docId w15:val="{D90A001B-E51F-44DF-8521-36E4DECB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B7794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B7794"/>
    <w:rPr>
      <w:color w:val="0563C1" w:themeColor="hyperlink"/>
      <w:u w:val="single"/>
    </w:rPr>
  </w:style>
  <w:style w:type="table" w:styleId="Vaalealuettelo-korostus3">
    <w:name w:val="Light List Accent 3"/>
    <w:basedOn w:val="Normaalitaulukko"/>
    <w:uiPriority w:val="61"/>
    <w:rsid w:val="001B779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B7794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1B7794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1B77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Luhtasaari Mia</dc:creator>
  <cp:keywords/>
  <dc:description/>
  <cp:lastModifiedBy>Luhtasaari Mia</cp:lastModifiedBy>
  <cp:revision>1</cp:revision>
  <dcterms:created xsi:type="dcterms:W3CDTF">2018-08-06T11:32:00Z</dcterms:created>
  <dcterms:modified xsi:type="dcterms:W3CDTF">2018-08-06T11:36:00Z</dcterms:modified>
</cp:coreProperties>
</file>